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T.C.</w:t>
      </w:r>
    </w:p>
    <w:p w14:paraId="0F79E0D1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MİLLİ EĞİTİM BAKANLIĞI</w:t>
      </w:r>
    </w:p>
    <w:p w14:paraId="51B26E9E" w14:textId="77777777" w:rsidR="00CB4EC8" w:rsidRPr="00FB2D75" w:rsidRDefault="00CB4EC8" w:rsidP="00CB4EC8">
      <w:pPr>
        <w:spacing w:line="276" w:lineRule="auto"/>
        <w:jc w:val="center"/>
        <w:rPr>
          <w:b/>
        </w:rPr>
      </w:pPr>
      <w:r w:rsidRPr="00FB2D75">
        <w:rPr>
          <w:b/>
        </w:rPr>
        <w:t>Öğretmen Yetiştirme ve Geliştirme Genel Müdürlüğü</w:t>
      </w:r>
    </w:p>
    <w:p w14:paraId="454A822F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Mesleki Gelişim Programı</w:t>
      </w:r>
    </w:p>
    <w:p w14:paraId="4B71378D" w14:textId="77777777" w:rsidR="00307A38" w:rsidRPr="00FB2D7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806"/>
        <w:gridCol w:w="3686"/>
        <w:gridCol w:w="2863"/>
      </w:tblGrid>
      <w:tr w:rsidR="00307A38" w:rsidRPr="00FB2D75" w14:paraId="5DE55D65" w14:textId="77777777" w:rsidTr="00FB2D75">
        <w:tc>
          <w:tcPr>
            <w:tcW w:w="2806" w:type="dxa"/>
          </w:tcPr>
          <w:p w14:paraId="516D032C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ALAN</w:t>
            </w:r>
          </w:p>
        </w:tc>
        <w:tc>
          <w:tcPr>
            <w:tcW w:w="3686" w:type="dxa"/>
          </w:tcPr>
          <w:p w14:paraId="5E1F9EDA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ALT ALAN</w:t>
            </w:r>
          </w:p>
        </w:tc>
        <w:tc>
          <w:tcPr>
            <w:tcW w:w="2863" w:type="dxa"/>
          </w:tcPr>
          <w:p w14:paraId="7E1DF24D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KODU</w:t>
            </w:r>
          </w:p>
        </w:tc>
      </w:tr>
      <w:tr w:rsidR="00307A38" w:rsidRPr="00BF42B3" w14:paraId="12D2D278" w14:textId="77777777" w:rsidTr="00BF42B3">
        <w:trPr>
          <w:trHeight w:val="489"/>
        </w:trPr>
        <w:tc>
          <w:tcPr>
            <w:tcW w:w="2806" w:type="dxa"/>
          </w:tcPr>
          <w:p w14:paraId="433CDB69" w14:textId="3DC4BF11" w:rsidR="00307A38" w:rsidRPr="00BF42B3" w:rsidRDefault="00BF42B3" w:rsidP="00BF42B3">
            <w:pPr>
              <w:jc w:val="center"/>
              <w:rPr>
                <w:b/>
              </w:rPr>
            </w:pPr>
            <w:r w:rsidRPr="00BF42B3">
              <w:rPr>
                <w:b/>
              </w:rPr>
              <w:t>Öğretmen Eğitimleri</w:t>
            </w:r>
          </w:p>
        </w:tc>
        <w:tc>
          <w:tcPr>
            <w:tcW w:w="3686" w:type="dxa"/>
          </w:tcPr>
          <w:p w14:paraId="10BA1E51" w14:textId="749E50FD" w:rsidR="004C691D" w:rsidRPr="00BF42B3" w:rsidRDefault="00BF42B3" w:rsidP="00BF42B3">
            <w:pPr>
              <w:jc w:val="center"/>
              <w:rPr>
                <w:b/>
              </w:rPr>
            </w:pPr>
            <w:r w:rsidRPr="00BF42B3">
              <w:rPr>
                <w:b/>
              </w:rPr>
              <w:t>Özel Alan Eğitimleri</w:t>
            </w:r>
          </w:p>
        </w:tc>
        <w:tc>
          <w:tcPr>
            <w:tcW w:w="2863" w:type="dxa"/>
          </w:tcPr>
          <w:p w14:paraId="4F29D4BA" w14:textId="60A1BD76" w:rsidR="00307A38" w:rsidRPr="00BF42B3" w:rsidRDefault="00BF42B3" w:rsidP="00BF42B3">
            <w:pPr>
              <w:jc w:val="center"/>
              <w:rPr>
                <w:b/>
              </w:rPr>
            </w:pPr>
            <w:r w:rsidRPr="00BF42B3">
              <w:rPr>
                <w:b/>
              </w:rPr>
              <w:t>2.02.04.01.060</w:t>
            </w:r>
          </w:p>
        </w:tc>
      </w:tr>
    </w:tbl>
    <w:p w14:paraId="3CE0F27A" w14:textId="77777777" w:rsidR="00CB4EC8" w:rsidRPr="00FB2D75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ADI</w:t>
      </w:r>
    </w:p>
    <w:p w14:paraId="0093FFA2" w14:textId="77777777" w:rsidR="007E72A6" w:rsidRPr="00FB2D75" w:rsidRDefault="00205428" w:rsidP="00E52A75">
      <w:pPr>
        <w:spacing w:line="276" w:lineRule="auto"/>
        <w:ind w:left="709" w:right="-567"/>
      </w:pPr>
      <w:r w:rsidRPr="00FB2D75">
        <w:t>Geçici Koruma Altındaki</w:t>
      </w:r>
      <w:r w:rsidR="000B1C7F" w:rsidRPr="00FB2D75">
        <w:t xml:space="preserve"> Çocuklarla Psikolojik Danışma Becerileri</w:t>
      </w:r>
      <w:r w:rsidR="0052447A" w:rsidRPr="00FB2D75">
        <w:t xml:space="preserve"> </w:t>
      </w:r>
      <w:r w:rsidR="000B1C7F" w:rsidRPr="00FB2D75">
        <w:t>Semineri</w:t>
      </w:r>
    </w:p>
    <w:p w14:paraId="48C2971C" w14:textId="77777777" w:rsidR="00CB4EC8" w:rsidRPr="00FB2D75" w:rsidRDefault="00CB4EC8" w:rsidP="00CB4EC8">
      <w:pPr>
        <w:spacing w:line="276" w:lineRule="auto"/>
        <w:ind w:right="-567"/>
      </w:pPr>
      <w:bookmarkStart w:id="0" w:name="_GoBack"/>
      <w:bookmarkEnd w:id="0"/>
    </w:p>
    <w:p w14:paraId="6C2BDBEC" w14:textId="77777777" w:rsidR="00CB4EC8" w:rsidRPr="00FB2D7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AMAÇLARI</w:t>
      </w:r>
    </w:p>
    <w:p w14:paraId="69A0CE5D" w14:textId="7D41DE2E" w:rsidR="00CB4EC8" w:rsidRPr="00FB2D75" w:rsidRDefault="004C691D" w:rsidP="004C691D">
      <w:pPr>
        <w:pStyle w:val="listeparagraf1"/>
        <w:spacing w:before="0" w:beforeAutospacing="0" w:after="0" w:afterAutospacing="0" w:line="276" w:lineRule="auto"/>
        <w:ind w:left="709" w:right="-567"/>
        <w:jc w:val="both"/>
      </w:pPr>
      <w:r w:rsidRPr="00FB2D75">
        <w:t>Bu faaliyet; Bakanlığımıza bağlı okul ve kurumlarda görev yapan öğretmenlerin</w:t>
      </w:r>
      <w:r w:rsidR="00F63FBC" w:rsidRPr="00FB2D75">
        <w:t xml:space="preserve"> </w:t>
      </w:r>
      <w:r w:rsidRPr="00FB2D75">
        <w:t>“Geçici Koruma Altındaki Çocuklarla Psikolojik Danışma Becerileri” konusunda</w:t>
      </w:r>
      <w:r w:rsidR="00F63FBC" w:rsidRPr="00FB2D75">
        <w:t xml:space="preserve"> bilgi ve becerilerini artırma</w:t>
      </w:r>
      <w:r w:rsidR="007955F7" w:rsidRPr="00FB2D75">
        <w:t>k amacıyla düzenlenmiştir</w:t>
      </w:r>
      <w:r w:rsidR="00F63FBC" w:rsidRPr="00FB2D75">
        <w:t>.</w:t>
      </w:r>
      <w:r w:rsidR="007955F7" w:rsidRPr="00FB2D75">
        <w:t xml:space="preserve"> </w:t>
      </w:r>
      <w:r w:rsidR="007955F7" w:rsidRPr="00FB2D75">
        <w:rPr>
          <w:bCs/>
        </w:rPr>
        <w:t>Bu faaliyeti tamamlayan her katılımcı</w:t>
      </w:r>
      <w:r w:rsidR="00CB4EC8" w:rsidRPr="00FB2D75">
        <w:rPr>
          <w:bCs/>
        </w:rPr>
        <w:t>;</w:t>
      </w:r>
    </w:p>
    <w:p w14:paraId="5919B9B3" w14:textId="77777777" w:rsidR="007E72A6" w:rsidRPr="00FB2D75" w:rsidRDefault="000B1C7F" w:rsidP="007E72A6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B2D75">
        <w:t>Dünyada ve Türkiye’de göç ve göç eğilimlerini</w:t>
      </w:r>
      <w:r w:rsidR="007E72A6" w:rsidRPr="00FB2D75">
        <w:t xml:space="preserve"> </w:t>
      </w:r>
      <w:r w:rsidR="00F66113" w:rsidRPr="00FB2D75">
        <w:t>açıklar.</w:t>
      </w:r>
    </w:p>
    <w:p w14:paraId="4AF5E1CB" w14:textId="7C737C68" w:rsidR="000B1C7F" w:rsidRPr="00FB2D75" w:rsidRDefault="00205428" w:rsidP="00451B92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 xml:space="preserve">Geçici koruma altındaki </w:t>
      </w:r>
      <w:r w:rsidR="000B1C7F" w:rsidRPr="00FB2D75">
        <w:t>çocuklar</w:t>
      </w:r>
      <w:r w:rsidR="0099673E" w:rsidRPr="00FB2D75">
        <w:t xml:space="preserve">ın </w:t>
      </w:r>
      <w:proofErr w:type="spellStart"/>
      <w:r w:rsidR="0099673E" w:rsidRPr="00FB2D75">
        <w:t>psikosoyal</w:t>
      </w:r>
      <w:proofErr w:type="spellEnd"/>
      <w:r w:rsidR="0099673E" w:rsidRPr="00FB2D75">
        <w:t xml:space="preserve"> durumları hakkında bilgi sahibi olur.</w:t>
      </w:r>
    </w:p>
    <w:p w14:paraId="55E3F373" w14:textId="77777777" w:rsidR="000B1C7F" w:rsidRPr="00FB2D75" w:rsidRDefault="00205428" w:rsidP="00451B92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Geçici koruma altındaki</w:t>
      </w:r>
      <w:r w:rsidR="000B1C7F" w:rsidRPr="00FB2D75">
        <w:t xml:space="preserve"> çocukların </w:t>
      </w:r>
      <w:proofErr w:type="spellStart"/>
      <w:r w:rsidR="000B1C7F" w:rsidRPr="00FB2D75">
        <w:t>psikososyal</w:t>
      </w:r>
      <w:proofErr w:type="spellEnd"/>
      <w:r w:rsidR="000B1C7F" w:rsidRPr="00FB2D75">
        <w:t xml:space="preserve"> durumlarına uygun destek hizmetlerini yürütür. </w:t>
      </w:r>
    </w:p>
    <w:p w14:paraId="24FF604A" w14:textId="2CF9F42E" w:rsidR="000B1C7F" w:rsidRPr="00FB2D75" w:rsidRDefault="00205428" w:rsidP="00451B92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Geçici koruma altındaki</w:t>
      </w:r>
      <w:r w:rsidR="000B1C7F" w:rsidRPr="00FB2D75">
        <w:t xml:space="preserve"> ço</w:t>
      </w:r>
      <w:r w:rsidR="0099673E" w:rsidRPr="00FB2D75">
        <w:t>cukların eğitim haklarını açıklar.</w:t>
      </w:r>
    </w:p>
    <w:p w14:paraId="35112F92" w14:textId="77777777" w:rsidR="00CB4EC8" w:rsidRPr="00FB2D75" w:rsidRDefault="00205428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Geçici koruma altındaki</w:t>
      </w:r>
      <w:r w:rsidR="000B1C7F" w:rsidRPr="00FB2D75">
        <w:t xml:space="preserve"> çocukların yaşadığı </w:t>
      </w:r>
      <w:proofErr w:type="spellStart"/>
      <w:r w:rsidR="000B1C7F" w:rsidRPr="00FB2D75">
        <w:t>t</w:t>
      </w:r>
      <w:r w:rsidR="00CB4EC8" w:rsidRPr="00FB2D75">
        <w:t>ravmatik</w:t>
      </w:r>
      <w:proofErr w:type="spellEnd"/>
      <w:r w:rsidR="00DA5EA6" w:rsidRPr="00FB2D75">
        <w:t xml:space="preserve"> </w:t>
      </w:r>
      <w:r w:rsidR="00CB4EC8" w:rsidRPr="00FB2D75">
        <w:t>olayları tanımlar.</w:t>
      </w:r>
    </w:p>
    <w:p w14:paraId="6F5AD4C5" w14:textId="0242444A" w:rsidR="00CB4EC8" w:rsidRPr="00FB2D75" w:rsidRDefault="00205428" w:rsidP="00CB4EC8">
      <w:pPr>
        <w:numPr>
          <w:ilvl w:val="0"/>
          <w:numId w:val="2"/>
        </w:numPr>
        <w:spacing w:line="276" w:lineRule="auto"/>
      </w:pPr>
      <w:r w:rsidRPr="00FB2D75">
        <w:t>Geçici koruma altındaki</w:t>
      </w:r>
      <w:r w:rsidR="000B1C7F" w:rsidRPr="00FB2D75">
        <w:t xml:space="preserve"> çocuklarda </w:t>
      </w:r>
      <w:proofErr w:type="spellStart"/>
      <w:r w:rsidR="000B1C7F" w:rsidRPr="00FB2D75">
        <w:t>t</w:t>
      </w:r>
      <w:r w:rsidR="00CB4EC8" w:rsidRPr="00FB2D75">
        <w:t>ravmatik</w:t>
      </w:r>
      <w:proofErr w:type="spellEnd"/>
      <w:r w:rsidR="00CB4EC8" w:rsidRPr="00FB2D75">
        <w:t xml:space="preserve"> bir olaydan sonra görülen davranış değişikliklerini </w:t>
      </w:r>
      <w:r w:rsidR="00733B8B" w:rsidRPr="00FB2D75">
        <w:t>açıklar.</w:t>
      </w:r>
    </w:p>
    <w:p w14:paraId="0AA17684" w14:textId="77777777" w:rsidR="00CB4EC8" w:rsidRPr="00FB2D75" w:rsidRDefault="00CB4EC8" w:rsidP="00CB4EC8">
      <w:pPr>
        <w:numPr>
          <w:ilvl w:val="0"/>
          <w:numId w:val="2"/>
        </w:numPr>
        <w:spacing w:line="276" w:lineRule="auto"/>
        <w:ind w:right="-567"/>
        <w:rPr>
          <w:bCs/>
        </w:rPr>
      </w:pPr>
      <w:r w:rsidRPr="00FB2D75">
        <w:rPr>
          <w:bCs/>
        </w:rPr>
        <w:t>Travma sonrası stres tepkilerini normal tepkilerden ayırt eder.</w:t>
      </w:r>
    </w:p>
    <w:p w14:paraId="6F4C5D9F" w14:textId="69805AE3" w:rsidR="00CB4EC8" w:rsidRPr="00FB2D75" w:rsidRDefault="000B1C7F" w:rsidP="00CB4EC8">
      <w:pPr>
        <w:numPr>
          <w:ilvl w:val="0"/>
          <w:numId w:val="2"/>
        </w:numPr>
        <w:spacing w:line="276" w:lineRule="auto"/>
        <w:ind w:right="-567"/>
        <w:rPr>
          <w:bCs/>
        </w:rPr>
      </w:pPr>
      <w:r w:rsidRPr="00FB2D75">
        <w:rPr>
          <w:bCs/>
        </w:rPr>
        <w:t>Kriz durumuna yönelik uyg</w:t>
      </w:r>
      <w:r w:rsidR="00733B8B" w:rsidRPr="00FB2D75">
        <w:rPr>
          <w:bCs/>
        </w:rPr>
        <w:t>un müdahale yöntemleri uygular.</w:t>
      </w:r>
    </w:p>
    <w:p w14:paraId="5FB09B64" w14:textId="30C7156E" w:rsidR="00CB4EC8" w:rsidRPr="00FB2D75" w:rsidRDefault="000B1C7F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Kültüre duyarlı psiko</w:t>
      </w:r>
      <w:r w:rsidR="00733B8B" w:rsidRPr="00FB2D75">
        <w:t>lojik danışma yaklaşımı hakkında bilgi sahibi olur</w:t>
      </w:r>
      <w:r w:rsidRPr="00FB2D75">
        <w:t xml:space="preserve"> </w:t>
      </w:r>
    </w:p>
    <w:p w14:paraId="15462445" w14:textId="77777777" w:rsidR="000B1C7F" w:rsidRPr="00FB2D75" w:rsidRDefault="000B1C7F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 xml:space="preserve">Çok kültürlü psikolojik danışma yönetme becerisini bilir. </w:t>
      </w:r>
    </w:p>
    <w:p w14:paraId="3EEA35D8" w14:textId="34F9A0B8" w:rsidR="00A3282B" w:rsidRPr="00FB2D75" w:rsidRDefault="000B1C7F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Kapsayıcı o</w:t>
      </w:r>
      <w:r w:rsidR="00D43641" w:rsidRPr="00FB2D75">
        <w:t>kul ortamının önemini açıklar.</w:t>
      </w:r>
    </w:p>
    <w:p w14:paraId="0B4B1309" w14:textId="77777777" w:rsidR="00FC4377" w:rsidRPr="00FB2D75" w:rsidRDefault="000B1C7F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t>Kapsayıcı bir okul</w:t>
      </w:r>
      <w:r w:rsidR="00D43641" w:rsidRPr="00FB2D75">
        <w:t xml:space="preserve"> ortamı oluşturulması hakkında bilgi sahibi olur.</w:t>
      </w:r>
    </w:p>
    <w:p w14:paraId="687EB645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Alanının eğitim ve öğretimi için gerekli olan becerileri sergiler.</w:t>
      </w:r>
    </w:p>
    <w:p w14:paraId="0F8833FB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Öğretme ve öğrenme sürecinde bilgi ve iletişim teknolojilerini etkin olarak kullanır.</w:t>
      </w:r>
    </w:p>
    <w:p w14:paraId="405742A4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Etkili iletişim yöntem ve tekniklerini kullanmaya özen gösterir.</w:t>
      </w:r>
    </w:p>
    <w:p w14:paraId="1DBD2A26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Meslektaşlarıyla bilgi ve deneyim paylaşımına açıktır.</w:t>
      </w:r>
    </w:p>
    <w:p w14:paraId="5A5F7BD8" w14:textId="7D06C732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FC4377" w:rsidRDefault="00FC4377" w:rsidP="00FC4377">
      <w:pPr>
        <w:contextualSpacing/>
        <w:jc w:val="both"/>
        <w:rPr>
          <w:rFonts w:eastAsia="Times New Roman"/>
          <w:b/>
        </w:rPr>
      </w:pPr>
    </w:p>
    <w:p w14:paraId="35A0A20B" w14:textId="37543663" w:rsidR="00FC4377" w:rsidRPr="00FB2D75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FB2D75">
        <w:rPr>
          <w:rFonts w:eastAsia="Calibri"/>
          <w:b/>
        </w:rPr>
        <w:t>ETKİNLİĞİN</w:t>
      </w:r>
      <w:r w:rsidRPr="00FB2D75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FC4377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FC4377">
        <w:rPr>
          <w:rFonts w:eastAsia="Times New Roman"/>
          <w:bCs/>
          <w:color w:val="000000"/>
        </w:rPr>
        <w:t>Bu program 01.12.2017 tarih ve 20299-</w:t>
      </w:r>
      <w:proofErr w:type="gramStart"/>
      <w:r w:rsidRPr="00FC4377">
        <w:rPr>
          <w:rFonts w:eastAsia="Times New Roman"/>
          <w:bCs/>
          <w:color w:val="000000"/>
        </w:rPr>
        <w:t>360.03</w:t>
      </w:r>
      <w:proofErr w:type="gramEnd"/>
      <w:r w:rsidRPr="00FC4377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FC4377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FC4377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BİLGİ</w:t>
      </w:r>
    </w:p>
    <w:p w14:paraId="21E55BB6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Al. Alan Bilgisi</w:t>
      </w:r>
    </w:p>
    <w:p w14:paraId="76FC291C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A2. Alan Eğitimi Bilgisi</w:t>
      </w:r>
    </w:p>
    <w:p w14:paraId="42C208C3" w14:textId="77777777" w:rsidR="00FC4377" w:rsidRPr="00FC4377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BECERİ</w:t>
      </w:r>
    </w:p>
    <w:p w14:paraId="5C781E9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Bl. Eğitim Öğretimi Planlama</w:t>
      </w:r>
    </w:p>
    <w:p w14:paraId="073998F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  <w:color w:val="000000"/>
        </w:rPr>
        <w:t>B3. Öğretme ve Öğrenme Sürecini</w:t>
      </w:r>
      <w:r w:rsidRPr="00FC4377">
        <w:rPr>
          <w:rFonts w:eastAsia="Times New Roman"/>
        </w:rPr>
        <w:t xml:space="preserve"> Yönetme</w:t>
      </w:r>
    </w:p>
    <w:p w14:paraId="47ACF71E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TUTUM VE DEĞERLER</w:t>
      </w:r>
    </w:p>
    <w:p w14:paraId="47D6F280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C3. İletişim ve İş Birliği</w:t>
      </w:r>
    </w:p>
    <w:p w14:paraId="35EB67E5" w14:textId="2174EC3F" w:rsidR="00FC4377" w:rsidRPr="00FB2D75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C4. Mesleki ve Bireysel Gelişim</w:t>
      </w:r>
    </w:p>
    <w:p w14:paraId="0C72CB03" w14:textId="77777777" w:rsidR="00CB4EC8" w:rsidRPr="00FB2D75" w:rsidRDefault="00CB4EC8" w:rsidP="00CB4EC8">
      <w:pPr>
        <w:spacing w:line="276" w:lineRule="auto"/>
        <w:ind w:right="-567"/>
      </w:pPr>
    </w:p>
    <w:p w14:paraId="2AE2DB60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SÜRESİ</w:t>
      </w:r>
    </w:p>
    <w:p w14:paraId="5C06CEEF" w14:textId="77777777" w:rsidR="00A3282B" w:rsidRPr="00FB2D75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063B7BD6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  <w:r w:rsidRPr="00FB2D75">
        <w:rPr>
          <w:bCs/>
        </w:rPr>
        <w:t xml:space="preserve">Faaliyetin süresi </w:t>
      </w:r>
      <w:r w:rsidR="00CE23A9" w:rsidRPr="00FB2D75">
        <w:rPr>
          <w:bCs/>
        </w:rPr>
        <w:t>22</w:t>
      </w:r>
      <w:r w:rsidRPr="00FB2D75">
        <w:rPr>
          <w:bCs/>
        </w:rPr>
        <w:t xml:space="preserve"> ders saatidir.</w:t>
      </w:r>
    </w:p>
    <w:p w14:paraId="31ED63DB" w14:textId="77777777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HEDEF KİTLESİ</w:t>
      </w:r>
    </w:p>
    <w:p w14:paraId="153B6CF8" w14:textId="3F684F41" w:rsidR="00065FAE" w:rsidRPr="00FB2D75" w:rsidRDefault="00065FAE" w:rsidP="00CE23A9">
      <w:pPr>
        <w:pStyle w:val="ListeParagraf"/>
        <w:spacing w:line="360" w:lineRule="auto"/>
        <w:ind w:left="720"/>
        <w:jc w:val="both"/>
      </w:pPr>
      <w:r w:rsidRPr="00FB2D75">
        <w:t>Bakanlı</w:t>
      </w:r>
      <w:r w:rsidR="003307A9" w:rsidRPr="00FB2D75">
        <w:t>ğımıza</w:t>
      </w:r>
      <w:r w:rsidRPr="00FB2D75">
        <w:t xml:space="preserve"> </w:t>
      </w:r>
      <w:r w:rsidR="003307A9" w:rsidRPr="00FB2D75">
        <w:t>bağlı okul ve kurumlarda görev yapan</w:t>
      </w:r>
      <w:r w:rsidRPr="00FB2D75">
        <w:t xml:space="preserve"> </w:t>
      </w:r>
      <w:r w:rsidR="000B1C7F" w:rsidRPr="00FB2D75">
        <w:t>rehber öğretmen</w:t>
      </w:r>
      <w:r w:rsidR="00CE23A9" w:rsidRPr="00FB2D75">
        <w:t>/</w:t>
      </w:r>
      <w:r w:rsidR="000B1C7F" w:rsidRPr="00FB2D75">
        <w:t>psikolojik danışmanlar</w:t>
      </w:r>
    </w:p>
    <w:p w14:paraId="23D02E8D" w14:textId="77777777" w:rsidR="00CB4EC8" w:rsidRPr="00FB2D75" w:rsidRDefault="00CB4EC8" w:rsidP="00CB4EC8">
      <w:pPr>
        <w:numPr>
          <w:ilvl w:val="0"/>
          <w:numId w:val="1"/>
        </w:numPr>
        <w:spacing w:after="200"/>
        <w:jc w:val="both"/>
        <w:rPr>
          <w:rFonts w:eastAsia="Times New Roman"/>
          <w:b/>
        </w:rPr>
      </w:pPr>
      <w:r w:rsidRPr="00FB2D75">
        <w:rPr>
          <w:rFonts w:eastAsia="Times New Roman"/>
          <w:b/>
        </w:rPr>
        <w:t>ETKİNLİĞİN UYGULANMASI İLE İLGİLİ AÇIKLAMALAR</w:t>
      </w:r>
    </w:p>
    <w:p w14:paraId="791CF281" w14:textId="77777777" w:rsidR="00642DAA" w:rsidRPr="00FB2D75" w:rsidRDefault="00642DAA" w:rsidP="00642DAA">
      <w:pPr>
        <w:pStyle w:val="Normal1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D75">
        <w:rPr>
          <w:rFonts w:ascii="Times New Roman" w:hAnsi="Times New Roman" w:cs="Times New Roman"/>
          <w:color w:val="000000"/>
          <w:sz w:val="24"/>
          <w:szCs w:val="24"/>
        </w:rPr>
        <w:t xml:space="preserve">Eğitim </w:t>
      </w:r>
      <w:proofErr w:type="gramStart"/>
      <w:r w:rsidRPr="00FB2D75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FB2D75">
        <w:rPr>
          <w:rFonts w:ascii="Times New Roman" w:hAnsi="Times New Roman" w:cs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14:paraId="66902477" w14:textId="77777777" w:rsidR="00642DAA" w:rsidRPr="00FB2D75" w:rsidRDefault="00642DAA" w:rsidP="00642DAA">
      <w:pPr>
        <w:pStyle w:val="Normal1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D75">
        <w:rPr>
          <w:rFonts w:ascii="Times New Roman" w:hAnsi="Times New Roman" w:cs="Times New Roman"/>
          <w:color w:val="000000"/>
          <w:sz w:val="24"/>
          <w:szCs w:val="24"/>
        </w:rPr>
        <w:t xml:space="preserve">Eğitim görevlisi olarak; bu alanda deneyimli </w:t>
      </w:r>
      <w:proofErr w:type="spellStart"/>
      <w:r w:rsidRPr="00FB2D75">
        <w:rPr>
          <w:rFonts w:ascii="Times New Roman" w:hAnsi="Times New Roman" w:cs="Times New Roman"/>
          <w:color w:val="000000"/>
          <w:sz w:val="24"/>
          <w:szCs w:val="24"/>
        </w:rPr>
        <w:t>hizmetiçi</w:t>
      </w:r>
      <w:proofErr w:type="spellEnd"/>
      <w:r w:rsidRPr="00FB2D75">
        <w:rPr>
          <w:rFonts w:ascii="Times New Roman" w:hAnsi="Times New Roman" w:cs="Times New Roman"/>
          <w:color w:val="000000"/>
          <w:sz w:val="24"/>
          <w:szCs w:val="24"/>
        </w:rPr>
        <w:t xml:space="preserve"> eğitimler veren öğretmen/akademisyen veya bu alanda uzman eğitimciler görev alacaktır.</w:t>
      </w:r>
    </w:p>
    <w:p w14:paraId="7F7852C0" w14:textId="192F6C97" w:rsidR="00CB4EC8" w:rsidRPr="00FB2D75" w:rsidRDefault="00642DAA" w:rsidP="00CB4EC8">
      <w:pPr>
        <w:pStyle w:val="Normal1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D75">
        <w:rPr>
          <w:rFonts w:ascii="Times New Roman" w:hAnsi="Times New Roman" w:cs="Times New Roman"/>
          <w:color w:val="000000"/>
          <w:sz w:val="24"/>
          <w:szCs w:val="24"/>
        </w:rPr>
        <w:t>Eğitim merkezi olarak yapılacaktır.</w:t>
      </w:r>
    </w:p>
    <w:p w14:paraId="444DD902" w14:textId="4D6718FC" w:rsidR="00CB4EC8" w:rsidRPr="00FB2D75" w:rsidRDefault="00CB4EC8" w:rsidP="00691E9F">
      <w:pPr>
        <w:pStyle w:val="ListeParagraf"/>
        <w:numPr>
          <w:ilvl w:val="0"/>
          <w:numId w:val="1"/>
        </w:numPr>
        <w:tabs>
          <w:tab w:val="left" w:pos="756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 xml:space="preserve">ETKİNLİĞİN İÇERİĞİ </w:t>
      </w:r>
    </w:p>
    <w:p w14:paraId="798B0262" w14:textId="08ED8831" w:rsidR="00CB4EC8" w:rsidRPr="00FB2D7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 xml:space="preserve">      </w:t>
      </w:r>
      <w:r w:rsidR="00FD570E" w:rsidRPr="00FB2D75">
        <w:rPr>
          <w:b/>
          <w:bCs/>
        </w:rPr>
        <w:t xml:space="preserve">    </w:t>
      </w:r>
      <w:r w:rsidRPr="00FB2D75">
        <w:rPr>
          <w:b/>
          <w:bCs/>
        </w:rPr>
        <w:t xml:space="preserve"> Konuların Dağılım Tablosu</w:t>
      </w:r>
    </w:p>
    <w:tbl>
      <w:tblPr>
        <w:tblW w:w="9061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8"/>
        <w:gridCol w:w="1283"/>
      </w:tblGrid>
      <w:tr w:rsidR="00CB4EC8" w:rsidRPr="00FB2D75" w14:paraId="00F96EF0" w14:textId="77777777" w:rsidTr="00D1422A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FB2D7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FB2D7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FB2D75">
              <w:rPr>
                <w:b/>
                <w:bCs/>
              </w:rPr>
              <w:t>KONULAR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</w:t>
            </w:r>
            <w:r w:rsidR="00B3783A" w:rsidRPr="00FB2D75">
              <w:rPr>
                <w:b/>
                <w:bCs/>
              </w:rPr>
              <w:t xml:space="preserve"> </w:t>
            </w:r>
            <w:r w:rsidR="00CB4EC8" w:rsidRPr="00FB2D75">
              <w:rPr>
                <w:b/>
                <w:bCs/>
              </w:rPr>
              <w:t>SÜRE</w:t>
            </w:r>
          </w:p>
          <w:p w14:paraId="6215FF8B" w14:textId="1B8E72D4" w:rsidR="007B7A07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Ders</w:t>
            </w:r>
            <w:r w:rsidR="00FD570E" w:rsidRPr="00FB2D75">
              <w:rPr>
                <w:b/>
                <w:bCs/>
              </w:rPr>
              <w:t>/</w:t>
            </w:r>
            <w:r w:rsidRPr="00FB2D75">
              <w:rPr>
                <w:b/>
                <w:bCs/>
              </w:rPr>
              <w:t>Saati</w:t>
            </w:r>
          </w:p>
        </w:tc>
      </w:tr>
      <w:tr w:rsidR="00CB4EC8" w:rsidRPr="00FB2D75" w14:paraId="1D6EC2EA" w14:textId="77777777" w:rsidTr="00D1422A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77777777" w:rsidR="00CB4EC8" w:rsidRPr="00FB2D75" w:rsidRDefault="00205428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 w:rsidRPr="00FB2D75">
              <w:rPr>
                <w:rFonts w:eastAsia="Calibri"/>
                <w:b/>
              </w:rPr>
              <w:t>Göç</w:t>
            </w:r>
          </w:p>
          <w:p w14:paraId="2E714A36" w14:textId="5F7C1E09" w:rsidR="00CB4EC8" w:rsidRPr="00FB2D75" w:rsidRDefault="00B3783A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FB2D75">
              <w:rPr>
                <w:rFonts w:eastAsia="Calibri"/>
              </w:rPr>
              <w:t>Dünya</w:t>
            </w:r>
            <w:r w:rsidR="00205428" w:rsidRPr="00FB2D75">
              <w:rPr>
                <w:rFonts w:eastAsia="Calibri"/>
              </w:rPr>
              <w:t>da göç</w:t>
            </w:r>
          </w:p>
          <w:p w14:paraId="4B38CDE9" w14:textId="77777777" w:rsidR="00CB4EC8" w:rsidRPr="00FB2D75" w:rsidRDefault="00205428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FB2D75">
              <w:rPr>
                <w:rFonts w:eastAsia="Calibri"/>
              </w:rPr>
              <w:t>Türkiye’de göç</w:t>
            </w:r>
          </w:p>
          <w:p w14:paraId="5D404ABF" w14:textId="77777777" w:rsidR="00CB4EC8" w:rsidRPr="00FB2D75" w:rsidRDefault="00205428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FB2D75">
              <w:rPr>
                <w:rFonts w:eastAsia="Calibri"/>
              </w:rPr>
              <w:t>Göç eğilimleri</w:t>
            </w:r>
            <w:r w:rsidR="005230E7" w:rsidRPr="00FB2D75">
              <w:rPr>
                <w:rFonts w:eastAsia="Calibri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516E85DE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 </w:t>
            </w:r>
            <w:r w:rsidR="00205428" w:rsidRPr="00FB2D75">
              <w:rPr>
                <w:bCs/>
              </w:rPr>
              <w:t>2</w:t>
            </w:r>
          </w:p>
        </w:tc>
      </w:tr>
      <w:tr w:rsidR="00CB4EC8" w:rsidRPr="00FB2D75" w14:paraId="02991A58" w14:textId="77777777" w:rsidTr="00D1422A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4D3F" w14:textId="77777777" w:rsidR="00CB4EC8" w:rsidRPr="00FB2D75" w:rsidRDefault="00205428" w:rsidP="005230E7">
            <w:pPr>
              <w:spacing w:line="276" w:lineRule="auto"/>
              <w:ind w:right="-567"/>
              <w:rPr>
                <w:b/>
                <w:bCs/>
              </w:rPr>
            </w:pPr>
            <w:proofErr w:type="spellStart"/>
            <w:r w:rsidRPr="00FB2D75">
              <w:rPr>
                <w:b/>
                <w:bCs/>
              </w:rPr>
              <w:t>Psikosoyal</w:t>
            </w:r>
            <w:proofErr w:type="spellEnd"/>
            <w:r w:rsidRPr="00FB2D75">
              <w:rPr>
                <w:b/>
                <w:bCs/>
              </w:rPr>
              <w:t xml:space="preserve"> Durumlar</w:t>
            </w:r>
          </w:p>
          <w:p w14:paraId="33F8333E" w14:textId="77777777" w:rsidR="00901A02" w:rsidRPr="00FB2D75" w:rsidRDefault="00205428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G</w:t>
            </w:r>
            <w:r w:rsidR="00901A02" w:rsidRPr="00FB2D75">
              <w:rPr>
                <w:bCs/>
              </w:rPr>
              <w:t>eçici koruma altındaki öğrencilerin psikolojik durumları</w:t>
            </w:r>
          </w:p>
          <w:p w14:paraId="53D2A4B1" w14:textId="77777777" w:rsidR="00901A02" w:rsidRPr="00FB2D75" w:rsidRDefault="00901A02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Geçici koruma altındaki öğrencilerin göç öncesinde, göç sırasında ve göç sonrasında yaşadığı zorluklar</w:t>
            </w:r>
          </w:p>
          <w:p w14:paraId="53050BF7" w14:textId="77777777" w:rsidR="00205428" w:rsidRPr="00FB2D75" w:rsidRDefault="00205428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proofErr w:type="spellStart"/>
            <w:r w:rsidRPr="00FB2D75">
              <w:rPr>
                <w:bCs/>
              </w:rPr>
              <w:t>Travmatik</w:t>
            </w:r>
            <w:proofErr w:type="spellEnd"/>
            <w:r w:rsidRPr="00FB2D75">
              <w:rPr>
                <w:bCs/>
              </w:rPr>
              <w:t xml:space="preserve"> </w:t>
            </w:r>
            <w:r w:rsidR="00901A02" w:rsidRPr="00FB2D75">
              <w:rPr>
                <w:bCs/>
              </w:rPr>
              <w:t>bir olaydan sonra görülen davranış değişiklikleri</w:t>
            </w:r>
          </w:p>
          <w:p w14:paraId="03A8F1A1" w14:textId="77777777" w:rsidR="00205428" w:rsidRPr="00FB2D75" w:rsidRDefault="00205428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 xml:space="preserve">Öğrencilerin </w:t>
            </w:r>
            <w:proofErr w:type="spellStart"/>
            <w:r w:rsidR="00901A02" w:rsidRPr="00FB2D75">
              <w:rPr>
                <w:bCs/>
              </w:rPr>
              <w:t>travmatik</w:t>
            </w:r>
            <w:proofErr w:type="spellEnd"/>
            <w:r w:rsidR="00901A02" w:rsidRPr="00FB2D75">
              <w:rPr>
                <w:bCs/>
              </w:rPr>
              <w:t xml:space="preserve"> olaylardan etkilenmelerini belirleyen </w:t>
            </w:r>
          </w:p>
          <w:p w14:paraId="034A5A60" w14:textId="3D91A766" w:rsidR="00205428" w:rsidRPr="00FB2D75" w:rsidRDefault="002D2D13" w:rsidP="007B7A07">
            <w:pPr>
              <w:spacing w:line="276" w:lineRule="auto"/>
              <w:ind w:left="386" w:right="-567"/>
              <w:rPr>
                <w:bCs/>
              </w:rPr>
            </w:pPr>
            <w:proofErr w:type="gramStart"/>
            <w:r w:rsidRPr="00FB2D75">
              <w:rPr>
                <w:bCs/>
              </w:rPr>
              <w:t>faktörler</w:t>
            </w:r>
            <w:proofErr w:type="gramEnd"/>
          </w:p>
          <w:p w14:paraId="5679C0C8" w14:textId="77777777" w:rsidR="00205428" w:rsidRPr="00FB2D75" w:rsidRDefault="00205428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proofErr w:type="spellStart"/>
            <w:r w:rsidRPr="00FB2D75">
              <w:rPr>
                <w:bCs/>
              </w:rPr>
              <w:lastRenderedPageBreak/>
              <w:t>Travmatik</w:t>
            </w:r>
            <w:proofErr w:type="spellEnd"/>
            <w:r w:rsidRPr="00FB2D75">
              <w:rPr>
                <w:bCs/>
              </w:rPr>
              <w:t xml:space="preserve"> </w:t>
            </w:r>
            <w:r w:rsidR="00901A02" w:rsidRPr="00FB2D75">
              <w:rPr>
                <w:bCs/>
              </w:rPr>
              <w:t>olaylara dayanıklı öğrencilerin özellikleri</w:t>
            </w:r>
          </w:p>
          <w:p w14:paraId="17E5A36F" w14:textId="77777777" w:rsidR="000F3D41" w:rsidRPr="00FB2D75" w:rsidRDefault="00205428" w:rsidP="007B7A07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 xml:space="preserve">İstenmeden </w:t>
            </w:r>
            <w:r w:rsidR="00901A02" w:rsidRPr="00FB2D75">
              <w:rPr>
                <w:bCs/>
              </w:rPr>
              <w:t>akla gelen düşünce ya da görüntüler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</w:t>
            </w:r>
          </w:p>
          <w:p w14:paraId="17094EAF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</w:p>
          <w:p w14:paraId="3B99492D" w14:textId="5B1C56C1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  <w:r w:rsidR="00901A02" w:rsidRPr="00FB2D75">
              <w:rPr>
                <w:bCs/>
              </w:rPr>
              <w:t>2</w:t>
            </w:r>
          </w:p>
        </w:tc>
      </w:tr>
      <w:tr w:rsidR="00CB4EC8" w:rsidRPr="00FB2D75" w14:paraId="09186694" w14:textId="77777777" w:rsidTr="00BF7C9B">
        <w:trPr>
          <w:trHeight w:val="55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106" w14:textId="18628808" w:rsidR="00717CA0" w:rsidRPr="00FB2D75" w:rsidRDefault="00901A02" w:rsidP="005230E7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Eğitim Hakkı</w:t>
            </w:r>
          </w:p>
          <w:p w14:paraId="42F52FB8" w14:textId="77777777" w:rsidR="00717CA0" w:rsidRPr="00FB2D75" w:rsidRDefault="00901A0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Geçici koruma altındaki öğrencilerin eğitim hakları</w:t>
            </w:r>
          </w:p>
          <w:p w14:paraId="53347CD6" w14:textId="77777777" w:rsidR="00901A02" w:rsidRPr="00FB2D75" w:rsidRDefault="00901A0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Anayasa’da eğitim hakkı</w:t>
            </w:r>
          </w:p>
          <w:p w14:paraId="1FA5F32A" w14:textId="77777777" w:rsidR="00901A02" w:rsidRPr="00FB2D75" w:rsidRDefault="00901A0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Uluslararası sözleşmelerde eğitim hakkı</w:t>
            </w:r>
          </w:p>
          <w:p w14:paraId="3C6E486E" w14:textId="77777777" w:rsidR="00717CA0" w:rsidRPr="00FB2D75" w:rsidRDefault="00901A0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Eğitim hakkının önemi</w:t>
            </w:r>
          </w:p>
          <w:p w14:paraId="6DDD8A4F" w14:textId="77777777" w:rsidR="00901A02" w:rsidRPr="00FB2D75" w:rsidRDefault="00901A0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Göçmen çocukların eğitime erişimleri</w:t>
            </w:r>
          </w:p>
          <w:p w14:paraId="670FFD8C" w14:textId="77777777" w:rsidR="00CB4EC8" w:rsidRPr="00FB2D75" w:rsidRDefault="00CB4EC8" w:rsidP="00717CA0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A5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</w:t>
            </w:r>
          </w:p>
          <w:p w14:paraId="753A182E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</w:p>
          <w:p w14:paraId="788B0A55" w14:textId="50BE895B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 </w:t>
            </w:r>
            <w:r w:rsidR="00901A02" w:rsidRPr="00FB2D75">
              <w:rPr>
                <w:bCs/>
              </w:rPr>
              <w:t>2</w:t>
            </w:r>
          </w:p>
        </w:tc>
      </w:tr>
      <w:tr w:rsidR="00CB4EC8" w:rsidRPr="00FB2D75" w14:paraId="20E5D30D" w14:textId="77777777" w:rsidTr="00D1422A">
        <w:trPr>
          <w:trHeight w:val="1854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ED72" w14:textId="4E8F9453" w:rsidR="00586862" w:rsidRPr="00FB2D75" w:rsidRDefault="00901A02" w:rsidP="00586862">
            <w:pPr>
              <w:pStyle w:val="Default"/>
              <w:rPr>
                <w:b/>
                <w:bCs/>
              </w:rPr>
            </w:pPr>
            <w:r w:rsidRPr="00FB2D75">
              <w:rPr>
                <w:b/>
                <w:bCs/>
              </w:rPr>
              <w:t>Krize Müdahale</w:t>
            </w:r>
          </w:p>
          <w:p w14:paraId="6558F24C" w14:textId="77777777" w:rsidR="00CB4EC8" w:rsidRPr="00FB2D75" w:rsidRDefault="00901A02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Kriz durumunda duygular ve düşünceler</w:t>
            </w:r>
          </w:p>
          <w:p w14:paraId="20543D2E" w14:textId="77777777" w:rsidR="00901A02" w:rsidRPr="00FB2D75" w:rsidRDefault="00901A02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Kriz durumunda tepkiler</w:t>
            </w:r>
          </w:p>
          <w:p w14:paraId="5ABBD2F2" w14:textId="77777777" w:rsidR="00901A02" w:rsidRPr="00FB2D75" w:rsidRDefault="00901A02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Kriz sonrası normalleşme süreci</w:t>
            </w:r>
          </w:p>
          <w:p w14:paraId="72986175" w14:textId="77777777" w:rsidR="00901A02" w:rsidRPr="00FB2D75" w:rsidRDefault="00901A02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Kriz durumunda psikolojik danışma</w:t>
            </w:r>
          </w:p>
          <w:p w14:paraId="5ADFB3A6" w14:textId="77777777" w:rsidR="00901A02" w:rsidRPr="00FB2D75" w:rsidRDefault="00901A02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Kriz anında destek olma becerileri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1BE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4408A9C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F447915" w14:textId="38A85096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 </w:t>
            </w:r>
            <w:r w:rsidR="00901A02" w:rsidRPr="00FB2D75">
              <w:rPr>
                <w:bCs/>
              </w:rPr>
              <w:t>6</w:t>
            </w:r>
          </w:p>
        </w:tc>
      </w:tr>
      <w:tr w:rsidR="00CB4EC8" w:rsidRPr="00FB2D75" w14:paraId="58E7B252" w14:textId="77777777" w:rsidTr="00D1422A">
        <w:trPr>
          <w:trHeight w:val="841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6AF2" w14:textId="77777777" w:rsidR="00717CA0" w:rsidRPr="00FB2D75" w:rsidRDefault="00901A02" w:rsidP="00717CA0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Kültüre Duyarlı Danışma</w:t>
            </w:r>
          </w:p>
          <w:p w14:paraId="0EB99BDC" w14:textId="77777777" w:rsidR="00CB4EC8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Çok kültürlülük</w:t>
            </w:r>
          </w:p>
          <w:p w14:paraId="019D0784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Çok kültürlü danışma becerileri</w:t>
            </w:r>
          </w:p>
          <w:p w14:paraId="0035F619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Çok kültürlü psikolojik danışmanın yeterlikleri</w:t>
            </w:r>
          </w:p>
          <w:p w14:paraId="312ED7D4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Kültürel farkındalık</w:t>
            </w:r>
          </w:p>
          <w:p w14:paraId="33A82794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Çok kültürlü kişilik özellikleri</w:t>
            </w:r>
          </w:p>
          <w:p w14:paraId="55031B14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Göçmenlerde kültürel uyum süreci</w:t>
            </w:r>
          </w:p>
          <w:p w14:paraId="73329E96" w14:textId="77777777" w:rsidR="00901A02" w:rsidRPr="00FB2D75" w:rsidRDefault="00901A02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 w:rsidRPr="00FB2D75">
              <w:rPr>
                <w:bCs/>
              </w:rPr>
              <w:t>Kültür ve ruhsal bozukluklarda tanılama süreci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A96D58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D485E2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2C284CE1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  <w:r w:rsidR="00536DD5" w:rsidRPr="00FB2D75">
              <w:rPr>
                <w:bCs/>
              </w:rPr>
              <w:t>6</w:t>
            </w:r>
          </w:p>
        </w:tc>
      </w:tr>
      <w:tr w:rsidR="00CB4EC8" w:rsidRPr="00FB2D75" w14:paraId="5A9F7DAA" w14:textId="77777777" w:rsidTr="00D1422A">
        <w:trPr>
          <w:trHeight w:val="1401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DBB7" w14:textId="0761AED4" w:rsidR="001A1970" w:rsidRPr="00FB2D75" w:rsidRDefault="00CE23A9" w:rsidP="001A1970">
            <w:pPr>
              <w:spacing w:line="276" w:lineRule="auto"/>
              <w:ind w:right="-567"/>
              <w:rPr>
                <w:b/>
              </w:rPr>
            </w:pPr>
            <w:r w:rsidRPr="00FB2D75">
              <w:rPr>
                <w:b/>
              </w:rPr>
              <w:t>Kapsay</w:t>
            </w:r>
            <w:r w:rsidR="00901A02" w:rsidRPr="00FB2D75">
              <w:rPr>
                <w:b/>
              </w:rPr>
              <w:t>ıcı Okul Ortamı</w:t>
            </w:r>
          </w:p>
          <w:p w14:paraId="5AE9D2D8" w14:textId="77777777" w:rsidR="001A1970" w:rsidRPr="00FB2D75" w:rsidRDefault="00901A02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Kapsayıcı okul kültürü oluşturma</w:t>
            </w:r>
          </w:p>
          <w:p w14:paraId="574AA0BA" w14:textId="77777777" w:rsidR="00901A02" w:rsidRPr="00FB2D75" w:rsidRDefault="00901A02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Bütünleşme stratejileri</w:t>
            </w:r>
          </w:p>
          <w:p w14:paraId="3AC04AC4" w14:textId="3DCB9071" w:rsidR="002D2D13" w:rsidRPr="00FB2D75" w:rsidRDefault="00F74DB0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Özel eğitime ihtiyacı olan geçici koruma alt</w:t>
            </w:r>
            <w:r w:rsidR="006D558B" w:rsidRPr="00FB2D75">
              <w:rPr>
                <w:bCs/>
              </w:rPr>
              <w:t>ındaki öğrencilerin sorunları</w:t>
            </w:r>
          </w:p>
          <w:p w14:paraId="09261F84" w14:textId="77777777" w:rsidR="00F74DB0" w:rsidRPr="00FB2D75" w:rsidRDefault="00F74DB0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Geçici koruma altındaki bireylerin yaşadığı sorunlar</w:t>
            </w:r>
          </w:p>
          <w:p w14:paraId="1693B178" w14:textId="77777777" w:rsidR="00F74DB0" w:rsidRPr="00FB2D75" w:rsidRDefault="00F74DB0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Okullarda sosyal uyum faaliyetlerinin önemi</w:t>
            </w:r>
          </w:p>
          <w:p w14:paraId="3B0C0A02" w14:textId="77777777" w:rsidR="00F74DB0" w:rsidRPr="00FB2D75" w:rsidRDefault="00F74DB0" w:rsidP="002D2D13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FB2D75">
              <w:rPr>
                <w:bCs/>
              </w:rPr>
              <w:t>Sosyal duygusal becerilerin geliştirilmesi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28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1FF4FC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F064535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E99DE0B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5EDB0AC" w14:textId="6A285706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  <w:r w:rsidR="00DD3A2F">
              <w:rPr>
                <w:bCs/>
              </w:rPr>
              <w:t xml:space="preserve"> </w:t>
            </w:r>
            <w:r w:rsidR="00901A02" w:rsidRPr="00FB2D75">
              <w:rPr>
                <w:bCs/>
              </w:rPr>
              <w:t>4</w:t>
            </w:r>
          </w:p>
        </w:tc>
      </w:tr>
      <w:tr w:rsidR="00CB4EC8" w:rsidRPr="00FB2D75" w14:paraId="673AE2BB" w14:textId="77777777" w:rsidTr="00D1422A">
        <w:trPr>
          <w:trHeight w:val="483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77777777" w:rsidR="00CB4EC8" w:rsidRPr="00FB2D75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Toplam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03F19CD7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  <w:r w:rsidR="00F74DB0" w:rsidRPr="00FB2D75">
              <w:rPr>
                <w:bCs/>
              </w:rPr>
              <w:t>2</w:t>
            </w:r>
            <w:r w:rsidR="00BA732E" w:rsidRPr="00FB2D75">
              <w:rPr>
                <w:bCs/>
              </w:rPr>
              <w:t>2</w:t>
            </w:r>
          </w:p>
        </w:tc>
      </w:tr>
    </w:tbl>
    <w:p w14:paraId="59190C94" w14:textId="77777777" w:rsidR="00CB4EC8" w:rsidRPr="00FB2D75" w:rsidRDefault="00CB4EC8" w:rsidP="00CB4EC8">
      <w:pPr>
        <w:rPr>
          <w:b/>
          <w:bCs/>
        </w:rPr>
      </w:pPr>
    </w:p>
    <w:p w14:paraId="5D129BC7" w14:textId="49D18D96" w:rsidR="00691E9F" w:rsidRPr="00FB2D75" w:rsidRDefault="00691E9F" w:rsidP="00691E9F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bCs/>
          <w:color w:val="000000"/>
          <w:lang w:val="en-US" w:eastAsia="en-US"/>
        </w:rPr>
      </w:pPr>
      <w:r w:rsidRPr="00FB2D75">
        <w:rPr>
          <w:b/>
          <w:bCs/>
          <w:color w:val="000000"/>
          <w:lang w:val="en-US" w:eastAsia="en-US"/>
        </w:rPr>
        <w:t xml:space="preserve">ÖĞRETİM </w:t>
      </w:r>
      <w:r w:rsidRPr="00FB2D75">
        <w:rPr>
          <w:b/>
        </w:rPr>
        <w:t>YÖNTEM</w:t>
      </w:r>
      <w:r w:rsidRPr="00FB2D75">
        <w:rPr>
          <w:b/>
          <w:bCs/>
          <w:color w:val="000000"/>
          <w:lang w:val="en-US" w:eastAsia="en-US"/>
        </w:rPr>
        <w:t xml:space="preserve"> TEKNİK VE STRATEJİLERİ</w:t>
      </w:r>
    </w:p>
    <w:p w14:paraId="2DEF0A1E" w14:textId="77777777" w:rsidR="00691E9F" w:rsidRPr="00691E9F" w:rsidRDefault="00691E9F" w:rsidP="00691E9F">
      <w:pPr>
        <w:numPr>
          <w:ilvl w:val="0"/>
          <w:numId w:val="24"/>
        </w:numPr>
        <w:spacing w:after="160" w:line="259" w:lineRule="auto"/>
        <w:ind w:left="851"/>
        <w:jc w:val="both"/>
        <w:rPr>
          <w:rFonts w:eastAsia="Times New Roman"/>
          <w:lang w:val="en-US" w:eastAsia="en-US"/>
        </w:rPr>
      </w:pPr>
      <w:proofErr w:type="spellStart"/>
      <w:r w:rsidRPr="00691E9F">
        <w:rPr>
          <w:rFonts w:eastAsia="Times New Roman"/>
          <w:lang w:val="en-US" w:eastAsia="en-US"/>
        </w:rPr>
        <w:t>Programın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hedeflerine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ulaşmak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için</w:t>
      </w:r>
      <w:proofErr w:type="spellEnd"/>
      <w:r w:rsidRPr="00691E9F">
        <w:rPr>
          <w:rFonts w:eastAsia="Times New Roman"/>
          <w:lang w:val="en-US" w:eastAsia="en-US"/>
        </w:rPr>
        <w:t xml:space="preserve">; </w:t>
      </w:r>
      <w:proofErr w:type="spellStart"/>
      <w:r w:rsidRPr="00691E9F">
        <w:rPr>
          <w:rFonts w:eastAsia="Times New Roman"/>
          <w:lang w:val="en-US" w:eastAsia="en-US"/>
        </w:rPr>
        <w:t>uzaktan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eğitim</w:t>
      </w:r>
      <w:proofErr w:type="spellEnd"/>
      <w:r w:rsidRPr="00691E9F">
        <w:rPr>
          <w:rFonts w:eastAsia="Times New Roman"/>
          <w:lang w:val="en-US" w:eastAsia="en-US"/>
        </w:rPr>
        <w:t xml:space="preserve">, </w:t>
      </w:r>
      <w:proofErr w:type="spellStart"/>
      <w:r w:rsidRPr="00691E9F">
        <w:rPr>
          <w:rFonts w:eastAsia="Times New Roman"/>
          <w:lang w:val="en-US" w:eastAsia="en-US"/>
        </w:rPr>
        <w:t>öğrenme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yöntem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ve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teknikleri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kullanılacaktır</w:t>
      </w:r>
      <w:proofErr w:type="spellEnd"/>
      <w:r w:rsidRPr="00691E9F">
        <w:rPr>
          <w:rFonts w:eastAsia="Times New Roman"/>
          <w:lang w:val="en-US" w:eastAsia="en-US"/>
        </w:rPr>
        <w:t xml:space="preserve">. </w:t>
      </w:r>
    </w:p>
    <w:p w14:paraId="4663FF28" w14:textId="77777777" w:rsidR="00691E9F" w:rsidRPr="00691E9F" w:rsidRDefault="00691E9F" w:rsidP="00691E9F">
      <w:pPr>
        <w:numPr>
          <w:ilvl w:val="0"/>
          <w:numId w:val="25"/>
        </w:numPr>
        <w:spacing w:after="160" w:line="259" w:lineRule="auto"/>
        <w:ind w:left="851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691E9F">
        <w:rPr>
          <w:rFonts w:eastAsia="Times New Roman"/>
          <w:lang w:val="en-US" w:eastAsia="en-US"/>
        </w:rPr>
        <w:t>Katılımcılara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eğitim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ile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ilgili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ders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notları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elektronik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ortamda</w:t>
      </w:r>
      <w:proofErr w:type="spellEnd"/>
      <w:r w:rsidRPr="00691E9F">
        <w:rPr>
          <w:rFonts w:eastAsia="Times New Roman"/>
          <w:lang w:val="en-US" w:eastAsia="en-US"/>
        </w:rPr>
        <w:t xml:space="preserve"> </w:t>
      </w:r>
      <w:proofErr w:type="spellStart"/>
      <w:r w:rsidRPr="00691E9F">
        <w:rPr>
          <w:rFonts w:eastAsia="Times New Roman"/>
          <w:lang w:val="en-US" w:eastAsia="en-US"/>
        </w:rPr>
        <w:t>verilecektir</w:t>
      </w:r>
      <w:proofErr w:type="spellEnd"/>
      <w:r w:rsidRPr="00691E9F">
        <w:rPr>
          <w:rFonts w:eastAsia="Times New Roman"/>
          <w:lang w:val="en-US" w:eastAsia="en-US"/>
        </w:rPr>
        <w:t xml:space="preserve">. </w:t>
      </w:r>
    </w:p>
    <w:p w14:paraId="05408EB5" w14:textId="77777777" w:rsidR="00691E9F" w:rsidRPr="00691E9F" w:rsidRDefault="00691E9F" w:rsidP="00691E9F">
      <w:pPr>
        <w:ind w:left="851"/>
        <w:jc w:val="both"/>
        <w:rPr>
          <w:rFonts w:eastAsia="Times New Roman"/>
        </w:rPr>
      </w:pPr>
    </w:p>
    <w:p w14:paraId="18AF5BD2" w14:textId="77777777" w:rsidR="00691E9F" w:rsidRPr="00691E9F" w:rsidRDefault="00691E9F" w:rsidP="00172277">
      <w:pPr>
        <w:numPr>
          <w:ilvl w:val="0"/>
          <w:numId w:val="1"/>
        </w:numPr>
        <w:tabs>
          <w:tab w:val="clear" w:pos="720"/>
        </w:tabs>
        <w:spacing w:before="280" w:after="120" w:line="256" w:lineRule="auto"/>
        <w:ind w:left="709"/>
        <w:contextualSpacing/>
        <w:rPr>
          <w:rFonts w:eastAsia="Times New Roman"/>
          <w:b/>
          <w:bCs/>
          <w:lang w:val="en-US" w:eastAsia="en-US"/>
        </w:rPr>
      </w:pPr>
      <w:r w:rsidRPr="00691E9F">
        <w:rPr>
          <w:rFonts w:eastAsia="Times New Roman"/>
          <w:b/>
          <w:bCs/>
          <w:lang w:val="en-US" w:eastAsia="en-US"/>
        </w:rPr>
        <w:t>ÖLÇME VE DEĞERLENDİRME</w:t>
      </w:r>
    </w:p>
    <w:p w14:paraId="6BFC2420" w14:textId="073196B3" w:rsidR="00CB4EC8" w:rsidRPr="00FB2D75" w:rsidRDefault="00691E9F" w:rsidP="00E1794E">
      <w:pPr>
        <w:numPr>
          <w:ilvl w:val="0"/>
          <w:numId w:val="13"/>
        </w:numPr>
        <w:tabs>
          <w:tab w:val="clear" w:pos="1080"/>
        </w:tabs>
        <w:spacing w:before="60" w:line="276" w:lineRule="auto"/>
        <w:ind w:left="851"/>
        <w:jc w:val="both"/>
      </w:pPr>
      <w:r w:rsidRPr="00FB2D75">
        <w:rPr>
          <w:rFonts w:eastAsia="Times New Roman"/>
        </w:rPr>
        <w:lastRenderedPageBreak/>
        <w:t>Faaliyetin sonunda katılımcılara seminerle ilgili “seminer belgesi” (e-sertifika) verilecektir</w:t>
      </w:r>
      <w:r w:rsidRPr="00FB2D75">
        <w:rPr>
          <w:rFonts w:eastAsia="Times New Roman"/>
          <w:lang w:val="en-US" w:eastAsia="en-US"/>
        </w:rPr>
        <w:t>.</w:t>
      </w:r>
      <w:r w:rsidR="00CB4EC8" w:rsidRPr="00FB2D75">
        <w:t xml:space="preserve"> </w:t>
      </w:r>
    </w:p>
    <w:sectPr w:rsidR="00CB4EC8" w:rsidRPr="00FB2D75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572" w14:textId="77777777" w:rsidR="00183759" w:rsidRDefault="00183759" w:rsidP="0016614C">
      <w:r>
        <w:separator/>
      </w:r>
    </w:p>
  </w:endnote>
  <w:endnote w:type="continuationSeparator" w:id="0">
    <w:p w14:paraId="4419123D" w14:textId="77777777" w:rsidR="00183759" w:rsidRDefault="00183759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2B3">
          <w:rPr>
            <w:noProof/>
          </w:rPr>
          <w:t>4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05EEB" w14:textId="77777777" w:rsidR="00183759" w:rsidRDefault="00183759" w:rsidP="0016614C">
      <w:r>
        <w:separator/>
      </w:r>
    </w:p>
  </w:footnote>
  <w:footnote w:type="continuationSeparator" w:id="0">
    <w:p w14:paraId="2854D3A0" w14:textId="77777777" w:rsidR="00183759" w:rsidRDefault="00183759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FE0A5A"/>
    <w:multiLevelType w:val="hybridMultilevel"/>
    <w:tmpl w:val="8E6438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7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</w:num>
  <w:num w:numId="16">
    <w:abstractNumId w:val="9"/>
  </w:num>
  <w:num w:numId="17">
    <w:abstractNumId w:val="18"/>
  </w:num>
  <w:num w:numId="18">
    <w:abstractNumId w:val="2"/>
  </w:num>
  <w:num w:numId="19">
    <w:abstractNumId w:val="5"/>
  </w:num>
  <w:num w:numId="20">
    <w:abstractNumId w:val="0"/>
  </w:num>
  <w:num w:numId="21">
    <w:abstractNumId w:val="16"/>
  </w:num>
  <w:num w:numId="22">
    <w:abstractNumId w:val="17"/>
  </w:num>
  <w:num w:numId="23">
    <w:abstractNumId w:val="21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65FAE"/>
    <w:rsid w:val="00067FF1"/>
    <w:rsid w:val="000748C7"/>
    <w:rsid w:val="000B1905"/>
    <w:rsid w:val="000B1C7F"/>
    <w:rsid w:val="000D64C3"/>
    <w:rsid w:val="000E0671"/>
    <w:rsid w:val="000F3D41"/>
    <w:rsid w:val="0016614C"/>
    <w:rsid w:val="00172277"/>
    <w:rsid w:val="00183759"/>
    <w:rsid w:val="001A1970"/>
    <w:rsid w:val="001A6AA0"/>
    <w:rsid w:val="001B3A39"/>
    <w:rsid w:val="00204E9A"/>
    <w:rsid w:val="00205428"/>
    <w:rsid w:val="002138A1"/>
    <w:rsid w:val="0023512E"/>
    <w:rsid w:val="002741E2"/>
    <w:rsid w:val="002D2D13"/>
    <w:rsid w:val="002E6C81"/>
    <w:rsid w:val="00307A38"/>
    <w:rsid w:val="003307A9"/>
    <w:rsid w:val="003444D5"/>
    <w:rsid w:val="003C6009"/>
    <w:rsid w:val="00437406"/>
    <w:rsid w:val="00451B92"/>
    <w:rsid w:val="00455517"/>
    <w:rsid w:val="004928D7"/>
    <w:rsid w:val="004B0964"/>
    <w:rsid w:val="004C691D"/>
    <w:rsid w:val="004E2B1F"/>
    <w:rsid w:val="00522EE2"/>
    <w:rsid w:val="005230E7"/>
    <w:rsid w:val="0052447A"/>
    <w:rsid w:val="00536DD5"/>
    <w:rsid w:val="00547AFC"/>
    <w:rsid w:val="005741EC"/>
    <w:rsid w:val="00577A39"/>
    <w:rsid w:val="00586862"/>
    <w:rsid w:val="005875FF"/>
    <w:rsid w:val="00595FA3"/>
    <w:rsid w:val="005A4E70"/>
    <w:rsid w:val="005A5DBF"/>
    <w:rsid w:val="005B28F0"/>
    <w:rsid w:val="00642DAA"/>
    <w:rsid w:val="00657243"/>
    <w:rsid w:val="00691E9F"/>
    <w:rsid w:val="006D558B"/>
    <w:rsid w:val="00717CA0"/>
    <w:rsid w:val="00722953"/>
    <w:rsid w:val="00733B8B"/>
    <w:rsid w:val="007955F7"/>
    <w:rsid w:val="007B7A07"/>
    <w:rsid w:val="007C2427"/>
    <w:rsid w:val="007C5DBB"/>
    <w:rsid w:val="007E72A6"/>
    <w:rsid w:val="008779D2"/>
    <w:rsid w:val="008C6877"/>
    <w:rsid w:val="008D5419"/>
    <w:rsid w:val="00901A02"/>
    <w:rsid w:val="0093622F"/>
    <w:rsid w:val="0093716C"/>
    <w:rsid w:val="00943671"/>
    <w:rsid w:val="009574D8"/>
    <w:rsid w:val="0099673E"/>
    <w:rsid w:val="009E296F"/>
    <w:rsid w:val="00A0093B"/>
    <w:rsid w:val="00A277C6"/>
    <w:rsid w:val="00A3282B"/>
    <w:rsid w:val="00AA62D0"/>
    <w:rsid w:val="00B3783A"/>
    <w:rsid w:val="00B5049D"/>
    <w:rsid w:val="00BA238B"/>
    <w:rsid w:val="00BA732E"/>
    <w:rsid w:val="00BF42B3"/>
    <w:rsid w:val="00BF7C9B"/>
    <w:rsid w:val="00C05F75"/>
    <w:rsid w:val="00C236D4"/>
    <w:rsid w:val="00C35450"/>
    <w:rsid w:val="00C442D8"/>
    <w:rsid w:val="00C51224"/>
    <w:rsid w:val="00CB4EC8"/>
    <w:rsid w:val="00CE23A9"/>
    <w:rsid w:val="00D1422A"/>
    <w:rsid w:val="00D43641"/>
    <w:rsid w:val="00D619F7"/>
    <w:rsid w:val="00DA5EA6"/>
    <w:rsid w:val="00DC3B01"/>
    <w:rsid w:val="00DD3A2F"/>
    <w:rsid w:val="00E0387C"/>
    <w:rsid w:val="00E1794E"/>
    <w:rsid w:val="00E34B7A"/>
    <w:rsid w:val="00E40831"/>
    <w:rsid w:val="00E52A5F"/>
    <w:rsid w:val="00E52A75"/>
    <w:rsid w:val="00E613C7"/>
    <w:rsid w:val="00E73A19"/>
    <w:rsid w:val="00EC3CAE"/>
    <w:rsid w:val="00EC56AC"/>
    <w:rsid w:val="00EE3BA0"/>
    <w:rsid w:val="00F63FBC"/>
    <w:rsid w:val="00F66113"/>
    <w:rsid w:val="00F67C06"/>
    <w:rsid w:val="00F72F4E"/>
    <w:rsid w:val="00F74DB0"/>
    <w:rsid w:val="00FA50B3"/>
    <w:rsid w:val="00FA6EEB"/>
    <w:rsid w:val="00FB2D75"/>
    <w:rsid w:val="00FB77A5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2017-08-04T13:42:00Z</cp:lastPrinted>
  <dcterms:created xsi:type="dcterms:W3CDTF">2022-01-13T07:15:00Z</dcterms:created>
  <dcterms:modified xsi:type="dcterms:W3CDTF">2022-01-13T12:43:00Z</dcterms:modified>
</cp:coreProperties>
</file>